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4A6" w:rsidRPr="00B623C2" w:rsidRDefault="002E04A6" w:rsidP="002E04A6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</w:t>
      </w:r>
      <w:bookmarkStart w:id="0" w:name="bookmark1"/>
      <w:r w:rsidRPr="000162A7">
        <w:rPr>
          <w:rFonts w:ascii="Times New Roman" w:eastAsia="Calibri" w:hAnsi="Times New Roman" w:cs="Times New Roman"/>
          <w:sz w:val="30"/>
          <w:szCs w:val="30"/>
        </w:rPr>
        <w:t>Российская Федерация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     </w:t>
      </w:r>
    </w:p>
    <w:p w:rsidR="002E04A6" w:rsidRPr="000162A7" w:rsidRDefault="002E04A6" w:rsidP="002E04A6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 xml:space="preserve">Ростовская область Мартыновский район </w:t>
      </w:r>
    </w:p>
    <w:p w:rsidR="002E04A6" w:rsidRPr="000162A7" w:rsidRDefault="002E04A6" w:rsidP="002E04A6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 xml:space="preserve">Муниципальное образование </w:t>
      </w:r>
    </w:p>
    <w:p w:rsidR="002E04A6" w:rsidRPr="000162A7" w:rsidRDefault="002E04A6" w:rsidP="002E04A6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>«Малоорловское сельское поселение»</w:t>
      </w:r>
    </w:p>
    <w:p w:rsidR="002E04A6" w:rsidRPr="000162A7" w:rsidRDefault="002E04A6" w:rsidP="002E04A6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2E04A6" w:rsidRPr="000162A7" w:rsidRDefault="002E04A6" w:rsidP="002E04A6">
      <w:pPr>
        <w:keepNext/>
        <w:keepLines/>
        <w:spacing w:after="0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0162A7">
        <w:rPr>
          <w:rFonts w:ascii="Times New Roman" w:eastAsia="Calibri" w:hAnsi="Times New Roman" w:cs="Times New Roman"/>
          <w:sz w:val="30"/>
          <w:szCs w:val="30"/>
        </w:rPr>
        <w:t>Собрание депутатов Малоорловского сельского поселения</w:t>
      </w:r>
      <w:bookmarkEnd w:id="0"/>
    </w:p>
    <w:p w:rsidR="002E04A6" w:rsidRDefault="002E04A6" w:rsidP="002E04A6">
      <w:pPr>
        <w:keepNext/>
        <w:keepLines/>
        <w:spacing w:after="334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bookmarkStart w:id="1" w:name="bookmark2"/>
      <w:r w:rsidRPr="000162A7">
        <w:rPr>
          <w:rFonts w:ascii="Times New Roman" w:eastAsia="Calibri" w:hAnsi="Times New Roman" w:cs="Times New Roman"/>
          <w:sz w:val="30"/>
          <w:szCs w:val="30"/>
        </w:rPr>
        <w:t>(4-й созыв)</w:t>
      </w:r>
      <w:bookmarkEnd w:id="1"/>
    </w:p>
    <w:p w:rsidR="0094782A" w:rsidRPr="000162A7" w:rsidRDefault="0094782A" w:rsidP="002E04A6">
      <w:pPr>
        <w:keepNext/>
        <w:keepLines/>
        <w:spacing w:after="334" w:line="300" w:lineRule="exact"/>
        <w:ind w:right="220"/>
        <w:jc w:val="center"/>
        <w:outlineLvl w:val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                                                                               ПРОЕКТ</w:t>
      </w:r>
    </w:p>
    <w:p w:rsidR="002E04A6" w:rsidRPr="002E04A6" w:rsidRDefault="002E04A6" w:rsidP="002E04A6">
      <w:pPr>
        <w:spacing w:after="320" w:line="260" w:lineRule="exact"/>
        <w:ind w:right="220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2" w:name="bookmark3"/>
      <w:r w:rsidRPr="002E04A6">
        <w:rPr>
          <w:rFonts w:ascii="Times New Roman" w:eastAsia="Calibri" w:hAnsi="Times New Roman" w:cs="Times New Roman"/>
          <w:sz w:val="26"/>
          <w:szCs w:val="26"/>
        </w:rPr>
        <w:t>РЕШЕНИЕ</w:t>
      </w:r>
      <w:bookmarkEnd w:id="2"/>
      <w:r w:rsidRPr="002E04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E04A6" w:rsidRPr="002E04A6" w:rsidRDefault="002E04A6" w:rsidP="002E0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методики исполнения переданных полномочий </w:t>
      </w:r>
    </w:p>
    <w:p w:rsidR="002E04A6" w:rsidRPr="002E04A6" w:rsidRDefault="002E04A6" w:rsidP="002E0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вопросов местного значения </w:t>
      </w:r>
    </w:p>
    <w:p w:rsidR="002E04A6" w:rsidRPr="002E04A6" w:rsidRDefault="002E04A6" w:rsidP="002E0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на плановый период 2021 и 2022 годов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3351"/>
        <w:gridCol w:w="3675"/>
      </w:tblGrid>
      <w:tr w:rsidR="002E04A6" w:rsidRPr="002E04A6" w:rsidTr="002E04A6">
        <w:trPr>
          <w:trHeight w:val="549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4A6" w:rsidRPr="002E04A6" w:rsidRDefault="002E04A6" w:rsidP="002E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4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</w:t>
            </w:r>
          </w:p>
          <w:p w:rsidR="002E04A6" w:rsidRPr="002E04A6" w:rsidRDefault="002E04A6" w:rsidP="002E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4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2E04A6" w:rsidRPr="002E04A6" w:rsidRDefault="002E04A6" w:rsidP="002E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:rsidR="002E04A6" w:rsidRPr="002E04A6" w:rsidRDefault="002E04A6" w:rsidP="002E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04A6" w:rsidRPr="002E04A6" w:rsidRDefault="002E04A6" w:rsidP="002E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4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года</w:t>
            </w:r>
          </w:p>
        </w:tc>
      </w:tr>
    </w:tbl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Собрание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2E04A6" w:rsidRPr="002E04A6" w:rsidRDefault="002E04A6" w:rsidP="002E0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Утвердить методику исполнения переданных полномочий по решению вопросов местного значения (прилагается).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Настоящее Решение Собрания депутатов подлежит официальному опубликованию и вступает в силу с 1 января 2020 года.</w:t>
      </w: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С 1 января 2020 года утрачивает силу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поселения от 14.11.2018 № 91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методики исполнения переданных полномочий по решению вопросов местного значения на 2019 год».</w:t>
      </w: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А.А.Воробьев</w:t>
      </w:r>
      <w:proofErr w:type="spellEnd"/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 Малоорловский</w:t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2019 года</w:t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E04A6" w:rsidRPr="002E04A6" w:rsidRDefault="002E04A6" w:rsidP="00FD243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</w:t>
      </w:r>
    </w:p>
    <w:p w:rsidR="002E04A6" w:rsidRPr="002E04A6" w:rsidRDefault="002E04A6" w:rsidP="00FD243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Решению Собрания депутатов</w:t>
      </w:r>
    </w:p>
    <w:p w:rsidR="002E04A6" w:rsidRPr="002E04A6" w:rsidRDefault="002E04A6" w:rsidP="00FD243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Малоорловского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2E04A6" w:rsidRPr="002E04A6" w:rsidRDefault="002E04A6" w:rsidP="00FD243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от.2019 г. № </w:t>
      </w:r>
      <w:bookmarkStart w:id="3" w:name="_GoBack"/>
      <w:bookmarkEnd w:id="3"/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ИСПОЛНЕНИЯ ПЕРЕДАННЫХ ПОЛНОМОЧИЙ 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ВОПРОСОВ МЕСТНОГО ЗНАЧЕНИЯ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1. Предмет регулирования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исполнения переданных полномочий по решению вопросов местного значения определяет права и обязанности Администрации Мартыновского района (далее-муниципальный район) при осуществлении переданных полномочий по решению вопросов местного значения (далее-переданные полномочия), права и обязанности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(далее - орган местного самоуправления), финансовое обеспечение переданных полномочий, порядок отчетности об осуществлении переданных полномочий и порядок контроля за исполнением переданных полномочий, условия и порядок прекращения осуществления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2. Права и обязанности муниципального района при осуществлении переданных полномочий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 осуществлении переданных полномочий муниципальный район вправе распоряжаться финансовыми средствами, предоставленными для осуществления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осуществлении переданных полномочий муниципальный район обязан: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соблюдать Конституцию Российской Федерации, Федеральные законы, Устав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нормативно-правовые акты по вопросам осуществления переданных полномочий;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обеспечивать целевое расходование финансовых средств, предоставленных для осуществления переданных полномочий;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предоставлять органу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осуществляющему контроль за исполнением переданных полномочий, информацию, материалы и документы, связанные с осуществлением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3. Права и обязанности органа местного самоуправления </w:t>
      </w:r>
      <w:r w:rsidR="003F5A79" w:rsidRP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при осуществлении муниципальным районом переданных полномочий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Орган местного самоуправления </w:t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при осуществлении муниципальным районом переданных полномочий вправе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запрашивать информацию, материалы и документы, связанные с осуществлением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 местного самоуправления </w:t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при осуществлении муниципальным районом переданных полномочий обязан: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контролировать осуществление муниципальным районом переданных полномочий, а также использование предоставленных на эти цели финансовых средств;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рассматривать обращения физических и юридических лиц на ненадлежащее осуществление муниципальным районом переданных полномочий;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обеспечивать муниципальный район финансовыми средствами;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предоставлять муниципальному району по запросам информацию, материалы и документы, связанные с осуществлением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4. Финансовое обеспечение переданных полномочий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Финансовое обеспечение переданных полномочий осуществляется за счет средств,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расчета средств,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соглашением, на финансовое обеспечение исполнения переданных полномочий определяется настоящим Решением Собрания депутатов (приложение № 1 к методике исполнения переданных полномочий по решению вопросов местного значения).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Общий объем средств,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соглашением, для финансового обеспечения переданных полномочий, устанавливается Решением Собрания депутатов о бюджете поселения.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5. Порядок отчетности муниципального района об осуществлении переданных полномочий и порядок контроля за исполнением переданных полномочий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Муниципальный район в связи с осуществлением переданных полномочий обязан предоставлять в орган местного самоуправления </w:t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осуществляющий контроль за исполнением переданных полномочий, ежеквартально отчет об использовании средств, предоставленных для осуществления передаваемых полномочий до 10 числа месяца, следующего за отчетным периодом (приложению № 2 к методике исполнения переданных полномочий по решению вопросов местного значения). 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исполнением переданных полномочий осуществляет Администрация </w:t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Орган местного самоуправления </w:t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осуществляющий контроль за исполнением переданных полномочий, вправе: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запрашивать у муниципального района и должностных лиц муниципального района информацию, материалы и документы, связанные с осуществлением переданных полномочий;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получать устную или письменную информацию от муниципального района и должностных лиц муниципального района в связи с осуществлением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6. Условия и порядок прекращения осуществления муниципальным районом переданных полномочий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муниципальным районом переданных полномочий может быть прекращено путем принятия Решения Собрания депутатов с одновременным изъятием предоставленных средств,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соглашением, в случаях: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существенного изменения условий, влияющих на осуществление переданных полномочий;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нецелевого использования муниципальным районом средств бюджета поселения;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выявления фактов ненадлежащего исполнения муниципальным районом переданных полномочий.</w:t>
      </w: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E04A6" w:rsidRPr="002E04A6" w:rsidRDefault="002E04A6" w:rsidP="003F5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2E04A6" w:rsidRPr="002E04A6" w:rsidRDefault="002E04A6" w:rsidP="003F5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 Методике исполнения переданных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полномочий по решению вопросов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местного значения</w:t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СРЕДСТВ,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СОГЛАШЕНИЕМ, НА ФИНАНСОВОЕ ОБЕСПЕЧЕНИЕ ИСПОЛНЕНИЯ ПЕРЕДАННЫХ ПОЛНОМОЧИЙ ПО РЕШЕНИЮ ВОПРОСОВ МЕСТНОГО ЗНАЧЕНИЯ </w:t>
      </w:r>
    </w:p>
    <w:p w:rsidR="002E04A6" w:rsidRPr="002E04A6" w:rsidRDefault="002E04A6" w:rsidP="002E04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Объем средств,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</w:t>
      </w:r>
      <w:r w:rsidRPr="002E0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вопросам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внутреннего муниципального финансового контроля и контроля в сфере закупок рассчитывается по формуле:</w:t>
      </w: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ind w:right="-30" w:firstLine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ФИНКОНТРОЛЬ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 Д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С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/ К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ПОСЕЛЕНИЙ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З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ГСМ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З </w:t>
      </w:r>
      <w:proofErr w:type="gramStart"/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КАНЦТОВАРЫ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</w:p>
    <w:p w:rsidR="002E04A6" w:rsidRPr="002E04A6" w:rsidRDefault="002E04A6" w:rsidP="002E04A6">
      <w:pPr>
        <w:spacing w:after="0" w:line="240" w:lineRule="auto"/>
        <w:ind w:right="-30"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где:</w:t>
      </w:r>
    </w:p>
    <w:p w:rsidR="002E04A6" w:rsidRPr="002E04A6" w:rsidRDefault="002E04A6" w:rsidP="002E04A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 с – денежное содержание 1 работника органа внутреннего муниципального финансового контроля администрации муниципального района;</w:t>
      </w:r>
    </w:p>
    <w:p w:rsidR="002E04A6" w:rsidRPr="002E04A6" w:rsidRDefault="002E04A6" w:rsidP="002E04A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ПОСЕЛЕНИЙ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количество поселений муниципального района, передающих полномочия муниципальному району;</w:t>
      </w:r>
    </w:p>
    <w:p w:rsidR="002E04A6" w:rsidRPr="002E04A6" w:rsidRDefault="002E04A6" w:rsidP="002E04A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proofErr w:type="gramStart"/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ГСМ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–</w:t>
      </w:r>
      <w:proofErr w:type="gramEnd"/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затраты на ГСМ для выполнения переданных полномочий работником органа внутреннего муниципального финансового контроля администрации муниципального района:</w:t>
      </w:r>
    </w:p>
    <w:p w:rsidR="002E04A6" w:rsidRPr="002E04A6" w:rsidRDefault="002E04A6" w:rsidP="002E0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ГСМ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= 0,01 * S * H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S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* K * </w:t>
      </w:r>
      <w:proofErr w:type="gramStart"/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 ,</w:t>
      </w:r>
      <w:proofErr w:type="gramEnd"/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где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: </w:t>
      </w: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proofErr w:type="gramStart"/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пробег</w:t>
      </w:r>
      <w:proofErr w:type="gramEnd"/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автомобиля, в км;</w:t>
      </w: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S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норма расхода бензина по отношению к пробегу автомобиля, в л/100 км;</w:t>
      </w: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ДНЕЙ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–</w:t>
      </w:r>
      <w:proofErr w:type="gramEnd"/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количество дней;</w:t>
      </w: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proofErr w:type="gramStart"/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стоимость</w:t>
      </w:r>
      <w:proofErr w:type="gramEnd"/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ГСМ, в рублях;</w:t>
      </w: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КАНЦТОВАРЫ</w:t>
      </w:r>
      <w:r w:rsidRPr="002E04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затраты на приобретение канцелярских товаров для выполнения переданных полномочий работником органа внутреннего муниципального финансового контроля администрации муниципального района.</w:t>
      </w:r>
    </w:p>
    <w:p w:rsidR="002E04A6" w:rsidRPr="002E04A6" w:rsidRDefault="002E04A6" w:rsidP="002E04A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2E04A6" w:rsidRPr="002E04A6">
          <w:pgSz w:w="11906" w:h="16838"/>
          <w:pgMar w:top="1134" w:right="567" w:bottom="1134" w:left="1134" w:header="709" w:footer="709" w:gutter="0"/>
          <w:pgNumType w:start="1"/>
          <w:cols w:space="720"/>
        </w:sectPr>
      </w:pPr>
    </w:p>
    <w:p w:rsidR="002E04A6" w:rsidRPr="002E04A6" w:rsidRDefault="002E04A6" w:rsidP="00FD2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2E04A6" w:rsidRPr="002E04A6" w:rsidRDefault="002E04A6" w:rsidP="003F5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 Методике исполнения переданных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полномочий по решению вопросов </w:t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0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местного значения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>ОТЧЕТ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 xml:space="preserve">об использовании средств, </w:t>
      </w:r>
      <w:r w:rsidRPr="002E04A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предоставленных для осуществления передаваемых полномочий</w:t>
      </w: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 xml:space="preserve"> по вопросам _____________________________________________________________________________________________________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  <w:r w:rsidRPr="002E04A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на территории муниципального образования «</w:t>
      </w:r>
      <w:r w:rsidR="003F5A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Малоорловского</w:t>
      </w:r>
      <w:r w:rsidRPr="002E04A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сельское поселение»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>на 01 ________ 20__ года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</w:p>
    <w:tbl>
      <w:tblPr>
        <w:tblW w:w="1456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3"/>
        <w:gridCol w:w="2913"/>
        <w:gridCol w:w="2913"/>
        <w:gridCol w:w="2913"/>
        <w:gridCol w:w="2913"/>
      </w:tblGrid>
      <w:tr w:rsidR="002E04A6" w:rsidRPr="002E04A6" w:rsidTr="002E04A6"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Наименование затрат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Предусмотрено средств из бюджета поселения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Поступило средств из бюджета поселения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Исполнено</w:t>
            </w:r>
          </w:p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(кассовый расход)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Остаток средств с объяснением причин остатка</w:t>
            </w:r>
          </w:p>
        </w:tc>
      </w:tr>
      <w:tr w:rsidR="002E04A6" w:rsidRPr="002E04A6" w:rsidTr="002E04A6"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  <w:t>5</w:t>
            </w:r>
          </w:p>
        </w:tc>
      </w:tr>
      <w:tr w:rsidR="002E04A6" w:rsidRPr="002E04A6" w:rsidTr="002E04A6"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</w:tr>
      <w:tr w:rsidR="002E04A6" w:rsidRPr="002E04A6" w:rsidTr="002E04A6"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</w:tr>
      <w:tr w:rsidR="002E04A6" w:rsidRPr="002E04A6" w:rsidTr="002E04A6"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2E04A6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ВСЕГО</w:t>
            </w: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  <w:tc>
          <w:tcPr>
            <w:tcW w:w="29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04A6" w:rsidRPr="002E04A6" w:rsidRDefault="002E04A6" w:rsidP="002E04A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 w:bidi="en-US"/>
              </w:rPr>
            </w:pPr>
          </w:p>
        </w:tc>
      </w:tr>
    </w:tbl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>Глава Администрации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>Мартыновского района                                                        ___________________                          __________________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 xml:space="preserve">                                                                                                          </w:t>
      </w:r>
      <w:r w:rsidRPr="002E04A6"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  <w:t>(подпись)</w:t>
      </w: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 xml:space="preserve">                                                   </w:t>
      </w:r>
      <w:r w:rsidRPr="002E04A6"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  <w:t>(Ф.И.О.)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  <w:t xml:space="preserve">                                                                                 </w:t>
      </w:r>
      <w:proofErr w:type="spellStart"/>
      <w:r w:rsidRPr="002E04A6"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  <w:t>мп</w:t>
      </w:r>
      <w:proofErr w:type="spellEnd"/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</w:pP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>Главный бухгалтер                                                                ___________________                          __________________</w:t>
      </w:r>
    </w:p>
    <w:p w:rsidR="002E04A6" w:rsidRPr="002E04A6" w:rsidRDefault="002E04A6" w:rsidP="002E04A6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 xml:space="preserve">                                                                                                          </w:t>
      </w:r>
      <w:r w:rsidRPr="002E04A6"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  <w:t>(подпись)</w:t>
      </w:r>
      <w:r w:rsidRPr="002E04A6">
        <w:rPr>
          <w:rFonts w:ascii="Times New Roman" w:eastAsia="Calibri" w:hAnsi="Times New Roman" w:cs="Times New Roman"/>
          <w:kern w:val="3"/>
          <w:sz w:val="28"/>
          <w:szCs w:val="28"/>
          <w:lang w:bidi="en-US"/>
        </w:rPr>
        <w:t xml:space="preserve">                                                   </w:t>
      </w:r>
      <w:r w:rsidRPr="002E04A6"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  <w:t>(Ф.И.О.)</w:t>
      </w:r>
    </w:p>
    <w:p w:rsidR="002E04A6" w:rsidRPr="002E04A6" w:rsidRDefault="002E04A6" w:rsidP="002E04A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04A6" w:rsidRPr="002E04A6" w:rsidRDefault="002E04A6" w:rsidP="002E0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1B3" w:rsidRDefault="008601B3"/>
    <w:sectPr w:rsidR="008601B3" w:rsidSect="002E04A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88"/>
    <w:rsid w:val="002E04A6"/>
    <w:rsid w:val="003F5A79"/>
    <w:rsid w:val="008601B3"/>
    <w:rsid w:val="0094782A"/>
    <w:rsid w:val="00BF4188"/>
    <w:rsid w:val="00FD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E9215-64BA-4499-BF16-E2E83489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2019-11-29T06:47:00Z</dcterms:created>
  <dcterms:modified xsi:type="dcterms:W3CDTF">2019-11-29T11:23:00Z</dcterms:modified>
</cp:coreProperties>
</file>