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56B" w:rsidRPr="00F2256B" w:rsidRDefault="00F2256B" w:rsidP="00F2256B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F2256B" w:rsidRPr="00F2256B" w:rsidRDefault="00F2256B" w:rsidP="00F2256B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Ростовская область </w:t>
      </w:r>
      <w:proofErr w:type="spellStart"/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Мартыновский</w:t>
      </w:r>
      <w:proofErr w:type="spellEnd"/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F2256B" w:rsidRDefault="00F2256B" w:rsidP="00F2256B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образование </w:t>
      </w:r>
    </w:p>
    <w:p w:rsidR="00F2256B" w:rsidRPr="00F2256B" w:rsidRDefault="00F2256B" w:rsidP="00F2256B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Малоорловское</w:t>
      </w:r>
      <w:proofErr w:type="spellEnd"/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F2256B" w:rsidRPr="00F2256B" w:rsidRDefault="00F2256B" w:rsidP="00F22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 </w:t>
      </w:r>
      <w:proofErr w:type="spellStart"/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proofErr w:type="spellEnd"/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F2256B" w:rsidRPr="00F2256B" w:rsidRDefault="00275FB2" w:rsidP="00F225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ПРОЕКТ</w:t>
      </w:r>
    </w:p>
    <w:p w:rsidR="00F2256B" w:rsidRPr="00F2256B" w:rsidRDefault="00F2256B" w:rsidP="00F22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F2256B" w:rsidRPr="00F2256B" w:rsidRDefault="00F2256B" w:rsidP="00F22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73"/>
        <w:gridCol w:w="3474"/>
        <w:gridCol w:w="3474"/>
      </w:tblGrid>
      <w:tr w:rsidR="00F2256B" w:rsidRPr="00F2256B" w:rsidTr="00841A95">
        <w:tc>
          <w:tcPr>
            <w:tcW w:w="3473" w:type="dxa"/>
            <w:shd w:val="clear" w:color="auto" w:fill="auto"/>
          </w:tcPr>
          <w:p w:rsidR="00F2256B" w:rsidRPr="00F2256B" w:rsidRDefault="00275FB2" w:rsidP="00F22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F2256B"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.2019 г.</w:t>
            </w:r>
          </w:p>
        </w:tc>
        <w:tc>
          <w:tcPr>
            <w:tcW w:w="3474" w:type="dxa"/>
            <w:shd w:val="clear" w:color="auto" w:fill="auto"/>
          </w:tcPr>
          <w:p w:rsidR="00F2256B" w:rsidRPr="00F2256B" w:rsidRDefault="00F2256B" w:rsidP="00F22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х. Малоорловский</w:t>
            </w:r>
          </w:p>
        </w:tc>
        <w:tc>
          <w:tcPr>
            <w:tcW w:w="3474" w:type="dxa"/>
            <w:shd w:val="clear" w:color="auto" w:fill="auto"/>
          </w:tcPr>
          <w:p w:rsidR="00F2256B" w:rsidRPr="00F2256B" w:rsidRDefault="00F2256B" w:rsidP="00275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75F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</w:tc>
      </w:tr>
      <w:tr w:rsidR="00F2256B" w:rsidRPr="00F2256B" w:rsidTr="00841A95">
        <w:tc>
          <w:tcPr>
            <w:tcW w:w="3473" w:type="dxa"/>
            <w:shd w:val="clear" w:color="auto" w:fill="auto"/>
          </w:tcPr>
          <w:p w:rsidR="00F2256B" w:rsidRPr="00F2256B" w:rsidRDefault="00F2256B" w:rsidP="00F22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  <w:shd w:val="clear" w:color="auto" w:fill="auto"/>
          </w:tcPr>
          <w:p w:rsidR="00F2256B" w:rsidRPr="00F2256B" w:rsidRDefault="00F2256B" w:rsidP="00F22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  <w:shd w:val="clear" w:color="auto" w:fill="auto"/>
          </w:tcPr>
          <w:p w:rsidR="00F2256B" w:rsidRPr="00F2256B" w:rsidRDefault="00F2256B" w:rsidP="00F22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2256B" w:rsidRPr="00F2256B" w:rsidRDefault="00F2256B" w:rsidP="00F225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F2256B" w:rsidRPr="00F2256B" w:rsidTr="00841A95">
        <w:tc>
          <w:tcPr>
            <w:tcW w:w="10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Порядка и сроков составления проекта бюджета </w:t>
            </w:r>
            <w:proofErr w:type="spellStart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Мартыновского района на 2020 год и на плановый период 2021 и 2022 годов</w:t>
            </w:r>
          </w:p>
          <w:p w:rsidR="00F2256B" w:rsidRPr="00F2256B" w:rsidRDefault="00F2256B" w:rsidP="00F225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F2256B" w:rsidRPr="00F2256B" w:rsidRDefault="00F2256B" w:rsidP="00F225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В соответствии со статьями 169, 184 Бюджетного кодекса Российской Федерации и Решением Собрания депутатов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Малоорловск</w:t>
      </w: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ого</w:t>
      </w:r>
      <w:proofErr w:type="spellEnd"/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сельского поселения от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14.09</w:t>
      </w: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.2007 №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5</w:t>
      </w: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7 «Об утверждении Положения о бюджетном процессе в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Малоорловск</w:t>
      </w: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ом сельском поселении», в целях обеспечения составления проекта бюджета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Малоорловск</w:t>
      </w: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ого</w:t>
      </w:r>
      <w:proofErr w:type="spellEnd"/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сельского поселения Мартыновского района на 2020 год и на плановый период 2021 и 2022 годов</w:t>
      </w:r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</w:p>
    <w:p w:rsidR="00F2256B" w:rsidRPr="00F2256B" w:rsidRDefault="00F2256B" w:rsidP="00F22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2256B" w:rsidRPr="00F2256B" w:rsidRDefault="00F2256B" w:rsidP="00F2256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ПОСТАНОВЛЯЮ:</w:t>
      </w:r>
    </w:p>
    <w:p w:rsidR="00F2256B" w:rsidRPr="00F2256B" w:rsidRDefault="00F2256B" w:rsidP="00F225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2256B" w:rsidRPr="00F2256B" w:rsidRDefault="00F2256B" w:rsidP="00F22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1. Утвердить Порядок и сроки составления проекта бюджета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Малоорловск</w:t>
      </w: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ого</w:t>
      </w:r>
      <w:proofErr w:type="spellEnd"/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сельского поселения Мартыновского района (далее – бюджет поселения) на 2020 год и на плановый период 2021 и 2022 годов согласно приложению.</w:t>
      </w:r>
    </w:p>
    <w:p w:rsidR="00F2256B" w:rsidRPr="00F2256B" w:rsidRDefault="00F2256B" w:rsidP="00F22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2. Работникам Администрации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Малоорловск</w:t>
      </w: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ого</w:t>
      </w:r>
      <w:proofErr w:type="spellEnd"/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сельского поселения по курируемым направлениям, директору МКУК «КДЦ «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Малоорловск</w:t>
      </w: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ий СДК» обеспечить выполнение мероприятий, предусмотренных приложением к настоящему Постановлению.</w:t>
      </w:r>
    </w:p>
    <w:p w:rsidR="00F2256B" w:rsidRPr="00F2256B" w:rsidRDefault="00F2256B" w:rsidP="00F22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3. Настоящее Постановление вступает в силу со дня его официального опубликования.</w:t>
      </w:r>
    </w:p>
    <w:p w:rsidR="00F2256B" w:rsidRPr="00F2256B" w:rsidRDefault="00F2256B" w:rsidP="00F22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4. </w:t>
      </w:r>
      <w:proofErr w:type="gramStart"/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Контроль за</w:t>
      </w:r>
      <w:proofErr w:type="gramEnd"/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выполнением настоящего Постановления возложить</w:t>
      </w: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br/>
        <w:t xml:space="preserve">на начальника отдела экономики и финансов Администрации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Малоорловск</w:t>
      </w: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ого</w:t>
      </w:r>
      <w:proofErr w:type="spellEnd"/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Е.Н.Калинину</w:t>
      </w:r>
      <w:proofErr w:type="spellEnd"/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</w:p>
    <w:p w:rsidR="00F2256B" w:rsidRPr="00F2256B" w:rsidRDefault="00F2256B" w:rsidP="00F2256B">
      <w:pPr>
        <w:spacing w:after="0" w:line="216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F2256B" w:rsidRPr="00F2256B" w:rsidRDefault="00F2256B" w:rsidP="00F225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56B" w:rsidRPr="00F2256B" w:rsidRDefault="00F2256B" w:rsidP="00F225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56B" w:rsidRPr="00F2256B" w:rsidRDefault="00F2256B" w:rsidP="00F225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56B" w:rsidRPr="00F2256B" w:rsidRDefault="00F2256B" w:rsidP="00F225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F2256B" w:rsidRPr="00F2256B" w:rsidRDefault="00F2256B" w:rsidP="00F225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</w:t>
      </w:r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25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А.А.Воробьев</w:t>
      </w:r>
      <w:proofErr w:type="spellEnd"/>
    </w:p>
    <w:p w:rsidR="00F2256B" w:rsidRPr="00F2256B" w:rsidRDefault="00F2256B" w:rsidP="00F225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256B" w:rsidRPr="00F2256B" w:rsidRDefault="00F2256B" w:rsidP="00F225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256B" w:rsidRPr="00F2256B" w:rsidRDefault="00F2256B" w:rsidP="00F225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256B" w:rsidRPr="00F2256B" w:rsidRDefault="00F2256B" w:rsidP="00F225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256B" w:rsidRPr="00F2256B" w:rsidRDefault="00F2256B" w:rsidP="00F225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F2256B" w:rsidRPr="00F2256B" w:rsidSect="00F2256B">
          <w:pgSz w:w="11909" w:h="16834" w:code="9"/>
          <w:pgMar w:top="1134" w:right="567" w:bottom="1134" w:left="1134" w:header="720" w:footer="720" w:gutter="0"/>
          <w:cols w:space="708"/>
          <w:noEndnote/>
          <w:docGrid w:linePitch="326"/>
        </w:sectPr>
      </w:pPr>
    </w:p>
    <w:p w:rsidR="00F2256B" w:rsidRPr="00F2256B" w:rsidRDefault="00F2256B" w:rsidP="00F2256B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Приложение</w:t>
      </w:r>
    </w:p>
    <w:p w:rsidR="00F2256B" w:rsidRPr="00F2256B" w:rsidRDefault="00F2256B" w:rsidP="00F2256B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 Постановлению</w:t>
      </w:r>
    </w:p>
    <w:p w:rsidR="00F2256B" w:rsidRPr="00F2256B" w:rsidRDefault="00F2256B" w:rsidP="00F2256B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Малоорловск</w:t>
      </w: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ого</w:t>
      </w:r>
      <w:proofErr w:type="spellEnd"/>
    </w:p>
    <w:p w:rsidR="00F2256B" w:rsidRPr="00F2256B" w:rsidRDefault="00F2256B" w:rsidP="00F2256B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сельского поселения</w:t>
      </w:r>
    </w:p>
    <w:p w:rsidR="00F2256B" w:rsidRPr="00F2256B" w:rsidRDefault="00F2256B" w:rsidP="00F2256B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2256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275FB2"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Pr="00F2256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2019 г. № </w:t>
      </w:r>
      <w:r w:rsidR="00275FB2"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bookmarkStart w:id="0" w:name="_GoBack"/>
      <w:bookmarkEnd w:id="0"/>
    </w:p>
    <w:p w:rsidR="00F2256B" w:rsidRPr="00F2256B" w:rsidRDefault="00F2256B" w:rsidP="00F2256B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2256B" w:rsidRPr="00F2256B" w:rsidRDefault="00F2256B" w:rsidP="00F2256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ПОРЯДОК</w:t>
      </w:r>
    </w:p>
    <w:p w:rsidR="00F2256B" w:rsidRPr="00F2256B" w:rsidRDefault="00F2256B" w:rsidP="00F2256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и сроки составления проекта бюджета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Малоорловского</w:t>
      </w:r>
      <w:proofErr w:type="spell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сельского поселения Мартыновского района</w:t>
      </w:r>
    </w:p>
    <w:p w:rsidR="00F2256B" w:rsidRPr="00F2256B" w:rsidRDefault="00F2256B" w:rsidP="00F2256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F2256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 2020 год и на плановый период 2021 и 2022 годов</w:t>
      </w:r>
    </w:p>
    <w:p w:rsidR="00F2256B" w:rsidRPr="00F2256B" w:rsidRDefault="00F2256B" w:rsidP="00F2256B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680"/>
        <w:gridCol w:w="7088"/>
        <w:gridCol w:w="1843"/>
        <w:gridCol w:w="5612"/>
      </w:tblGrid>
      <w:tr w:rsidR="00F2256B" w:rsidRPr="00F2256B" w:rsidTr="00841A95">
        <w:tc>
          <w:tcPr>
            <w:tcW w:w="680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№</w:t>
            </w:r>
          </w:p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proofErr w:type="gramStart"/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п</w:t>
            </w:r>
            <w:proofErr w:type="gramEnd"/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088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Содержание </w:t>
            </w:r>
          </w:p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мероприятий</w:t>
            </w:r>
          </w:p>
        </w:tc>
        <w:tc>
          <w:tcPr>
            <w:tcW w:w="1843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Срок</w:t>
            </w:r>
          </w:p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исполнения</w:t>
            </w:r>
          </w:p>
        </w:tc>
        <w:tc>
          <w:tcPr>
            <w:tcW w:w="5612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Ответственный </w:t>
            </w:r>
          </w:p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исполнитель</w:t>
            </w:r>
          </w:p>
        </w:tc>
      </w:tr>
    </w:tbl>
    <w:p w:rsidR="00F2256B" w:rsidRPr="00F2256B" w:rsidRDefault="00F2256B" w:rsidP="00F2256B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680"/>
        <w:gridCol w:w="7088"/>
        <w:gridCol w:w="1843"/>
        <w:gridCol w:w="5612"/>
      </w:tblGrid>
      <w:tr w:rsidR="00F2256B" w:rsidRPr="00F2256B" w:rsidTr="00841A95">
        <w:trPr>
          <w:tblHeader/>
        </w:trPr>
        <w:tc>
          <w:tcPr>
            <w:tcW w:w="680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8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12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4</w:t>
            </w:r>
          </w:p>
        </w:tc>
      </w:tr>
      <w:tr w:rsidR="00F2256B" w:rsidRPr="00F2256B" w:rsidTr="00841A95">
        <w:tc>
          <w:tcPr>
            <w:tcW w:w="680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088" w:type="dxa"/>
          </w:tcPr>
          <w:p w:rsidR="00F2256B" w:rsidRPr="00F2256B" w:rsidRDefault="00F2256B" w:rsidP="00F22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Разработка и представление в отдел экономики и финансов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сельского поселения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прогноза поступлений налоговых и неналоговых доходов бюджета поселения по кодам </w:t>
            </w:r>
            <w:proofErr w:type="gramStart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классификации доходов бюджетов бюджетной системы Российской Федерации</w:t>
            </w:r>
            <w:proofErr w:type="gram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2020 </w:t>
            </w: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годы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его обоснования по формам, установленным Администрацией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</w:t>
            </w:r>
          </w:p>
        </w:tc>
        <w:tc>
          <w:tcPr>
            <w:tcW w:w="1843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до 1 августа </w:t>
            </w:r>
          </w:p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2019 г.</w:t>
            </w:r>
          </w:p>
        </w:tc>
        <w:tc>
          <w:tcPr>
            <w:tcW w:w="5612" w:type="dxa"/>
          </w:tcPr>
          <w:p w:rsidR="00F2256B" w:rsidRPr="00F2256B" w:rsidRDefault="00F2256B" w:rsidP="00F225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работники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по курируемым направлениям</w:t>
            </w:r>
          </w:p>
        </w:tc>
      </w:tr>
      <w:tr w:rsidR="00F2256B" w:rsidRPr="00F2256B" w:rsidTr="00841A95">
        <w:tc>
          <w:tcPr>
            <w:tcW w:w="680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088" w:type="dxa"/>
          </w:tcPr>
          <w:p w:rsidR="00F2256B" w:rsidRPr="00F2256B" w:rsidRDefault="00F2256B" w:rsidP="00F225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Разработка и представление в отдел экономики и финансов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сельского поселения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экономических показателей, исходных данных и сведений, необходимых для составления проекта бюджета поселения на 2020 </w:t>
            </w: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–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годы в части налоговых и неналоговых доходов по формам, установленным Администрацией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  <w:tc>
          <w:tcPr>
            <w:tcW w:w="1843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до 1 августа </w:t>
            </w:r>
          </w:p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2019 г.</w:t>
            </w:r>
          </w:p>
        </w:tc>
        <w:tc>
          <w:tcPr>
            <w:tcW w:w="5612" w:type="dxa"/>
          </w:tcPr>
          <w:p w:rsidR="00F2256B" w:rsidRPr="00F2256B" w:rsidRDefault="00F2256B" w:rsidP="00F225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работники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по курируемым направлениям</w:t>
            </w:r>
          </w:p>
        </w:tc>
      </w:tr>
      <w:tr w:rsidR="00F2256B" w:rsidRPr="00F2256B" w:rsidTr="00841A95">
        <w:tc>
          <w:tcPr>
            <w:tcW w:w="680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7088" w:type="dxa"/>
          </w:tcPr>
          <w:p w:rsidR="00F2256B" w:rsidRPr="00F2256B" w:rsidRDefault="00F2256B" w:rsidP="00F22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Представление в отдел экономики и финансов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предложений для формирования предельных показателей расходов бюджета поселения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2020  год и на плановый период 2021 и 2022 годов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 формам, установленным Распоряжением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о методике и порядке планирования бюджетных ассигнований бюджета поселения</w:t>
            </w:r>
          </w:p>
        </w:tc>
        <w:tc>
          <w:tcPr>
            <w:tcW w:w="1843" w:type="dxa"/>
          </w:tcPr>
          <w:p w:rsidR="00F2256B" w:rsidRPr="00F2256B" w:rsidRDefault="00F2256B" w:rsidP="00F22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15 августа </w:t>
            </w:r>
          </w:p>
          <w:p w:rsidR="00F2256B" w:rsidRPr="00F2256B" w:rsidRDefault="00F2256B" w:rsidP="00F22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г.</w:t>
            </w:r>
          </w:p>
          <w:p w:rsidR="00F2256B" w:rsidRPr="00F2256B" w:rsidRDefault="00F2256B" w:rsidP="00F22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612" w:type="dxa"/>
          </w:tcPr>
          <w:p w:rsidR="00F2256B" w:rsidRPr="00F2256B" w:rsidRDefault="00F2256B" w:rsidP="00F22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работники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по курируемым направлениям;</w:t>
            </w:r>
          </w:p>
          <w:p w:rsidR="00F2256B" w:rsidRPr="00F2256B" w:rsidRDefault="00F2256B" w:rsidP="00327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МКУК «КДЦ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ий СДК» </w:t>
            </w:r>
            <w:r w:rsidR="00327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Николаева Н.И.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2256B" w:rsidRPr="00F2256B" w:rsidTr="00841A95">
        <w:tc>
          <w:tcPr>
            <w:tcW w:w="680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088" w:type="dxa"/>
          </w:tcPr>
          <w:p w:rsidR="00F2256B" w:rsidRPr="00F2256B" w:rsidRDefault="00F2256B" w:rsidP="00AE36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оценки эффективности налоговых льгот (пониженных ставок), установленных Решением Собрания депутатов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от 1</w:t>
            </w:r>
            <w:r w:rsidR="00AE3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.11.201</w:t>
            </w:r>
            <w:r w:rsidR="00AE3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AE3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установлении земельного налога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поселения» и Решением Собрания депутатов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от 14.11.201</w:t>
            </w:r>
            <w:r w:rsidR="00AE3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AE3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 налоге</w:t>
            </w:r>
            <w:r w:rsidR="00AE3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имущество физических лиц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</w:tcPr>
          <w:p w:rsidR="00F2256B" w:rsidRPr="00F2256B" w:rsidRDefault="00F2256B" w:rsidP="00F225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1 августа </w:t>
            </w:r>
          </w:p>
          <w:p w:rsidR="00F2256B" w:rsidRPr="00F2256B" w:rsidRDefault="00F2256B" w:rsidP="00F225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г.</w:t>
            </w:r>
          </w:p>
        </w:tc>
        <w:tc>
          <w:tcPr>
            <w:tcW w:w="5612" w:type="dxa"/>
          </w:tcPr>
          <w:p w:rsidR="00F2256B" w:rsidRPr="00F2256B" w:rsidRDefault="00F2256B" w:rsidP="0032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экономики и финансов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327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Е.Н.Калинина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2256B" w:rsidRPr="00F2256B" w:rsidTr="00841A95">
        <w:tc>
          <w:tcPr>
            <w:tcW w:w="680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088" w:type="dxa"/>
          </w:tcPr>
          <w:p w:rsidR="00F2256B" w:rsidRPr="00F2256B" w:rsidRDefault="00F2256B" w:rsidP="00F225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Формирование и представление Главе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сельского поселения параметров бюджета поселения на 2020 год и на плановый период 2021 и 2022 годов, подготовленных на основе:</w:t>
            </w:r>
          </w:p>
          <w:p w:rsidR="00F2256B" w:rsidRPr="00F2256B" w:rsidRDefault="00F2256B" w:rsidP="00F225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    прогноза поступлений доходов;</w:t>
            </w:r>
          </w:p>
          <w:p w:rsidR="00F2256B" w:rsidRPr="00F2256B" w:rsidRDefault="00F2256B" w:rsidP="00F225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    предельных показателей расходов бюджета поселения</w:t>
            </w:r>
          </w:p>
        </w:tc>
        <w:tc>
          <w:tcPr>
            <w:tcW w:w="1843" w:type="dxa"/>
          </w:tcPr>
          <w:p w:rsidR="00F2256B" w:rsidRPr="00F2256B" w:rsidRDefault="00F2256B" w:rsidP="00F225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1 октября </w:t>
            </w:r>
          </w:p>
          <w:p w:rsidR="00F2256B" w:rsidRPr="00F2256B" w:rsidRDefault="00F2256B" w:rsidP="00F2256B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г.</w:t>
            </w:r>
            <w:r w:rsidRPr="00F2256B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12" w:type="dxa"/>
          </w:tcPr>
          <w:p w:rsidR="00F2256B" w:rsidRPr="00F2256B" w:rsidRDefault="00F2256B" w:rsidP="00327F44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экономики и финансов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327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Е.Н.Калинина</w:t>
            </w:r>
            <w:proofErr w:type="spellEnd"/>
          </w:p>
        </w:tc>
      </w:tr>
      <w:tr w:rsidR="00F2256B" w:rsidRPr="00F2256B" w:rsidTr="00841A95">
        <w:tc>
          <w:tcPr>
            <w:tcW w:w="680" w:type="dxa"/>
            <w:shd w:val="clear" w:color="auto" w:fill="auto"/>
          </w:tcPr>
          <w:p w:rsidR="00F2256B" w:rsidRPr="00F2256B" w:rsidRDefault="00F2256B" w:rsidP="00F2256B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088" w:type="dxa"/>
          </w:tcPr>
          <w:p w:rsidR="00F2256B" w:rsidRPr="00F2256B" w:rsidRDefault="00F2256B" w:rsidP="00F225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Доведение до главных распорядителей средств бюджета поселения предельных показателей расходов бюджета поселения на 2020 год </w:t>
            </w:r>
            <w:r w:rsidRPr="00F2256B">
              <w:rPr>
                <w:rFonts w:ascii="Times New Roman" w:eastAsia="Calibri" w:hAnsi="Times New Roman" w:cs="Times New Roman"/>
                <w:sz w:val="28"/>
                <w:szCs w:val="28"/>
              </w:rPr>
              <w:t>и на плановый период 2021 и 2022 годов</w:t>
            </w:r>
          </w:p>
        </w:tc>
        <w:tc>
          <w:tcPr>
            <w:tcW w:w="1843" w:type="dxa"/>
          </w:tcPr>
          <w:p w:rsidR="00F2256B" w:rsidRPr="00F2256B" w:rsidRDefault="00F2256B" w:rsidP="00F2256B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до 15 октября 2019 г.</w:t>
            </w:r>
          </w:p>
          <w:p w:rsidR="00F2256B" w:rsidRPr="00F2256B" w:rsidRDefault="00F2256B" w:rsidP="00F2256B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</w:p>
          <w:p w:rsidR="00F2256B" w:rsidRPr="00F2256B" w:rsidRDefault="00F2256B" w:rsidP="00F225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612" w:type="dxa"/>
          </w:tcPr>
          <w:p w:rsidR="00F2256B" w:rsidRPr="00F2256B" w:rsidRDefault="00F2256B" w:rsidP="00327F44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экономики и финансов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327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Е.Н.Калинина</w:t>
            </w:r>
            <w:proofErr w:type="spellEnd"/>
          </w:p>
        </w:tc>
      </w:tr>
      <w:tr w:rsidR="00F2256B" w:rsidRPr="00F2256B" w:rsidTr="00841A95">
        <w:tc>
          <w:tcPr>
            <w:tcW w:w="680" w:type="dxa"/>
            <w:shd w:val="clear" w:color="auto" w:fill="auto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088" w:type="dxa"/>
          </w:tcPr>
          <w:p w:rsidR="00F2256B" w:rsidRPr="00F2256B" w:rsidRDefault="00F2256B" w:rsidP="00F225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и согласование с отделом экономики и 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проектов муниципальных программ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поселения, предлагаемых к реализации начиная с 2020 года, а также проектов изменений в ранее утвержденные муниципальные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  <w:tc>
          <w:tcPr>
            <w:tcW w:w="1843" w:type="dxa"/>
          </w:tcPr>
          <w:p w:rsidR="00F2256B" w:rsidRPr="00F2256B" w:rsidRDefault="00F2256B" w:rsidP="00F2256B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lastRenderedPageBreak/>
              <w:t xml:space="preserve">до 1 октября </w:t>
            </w: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lastRenderedPageBreak/>
              <w:t>2019 г.</w:t>
            </w:r>
          </w:p>
        </w:tc>
        <w:tc>
          <w:tcPr>
            <w:tcW w:w="5612" w:type="dxa"/>
          </w:tcPr>
          <w:p w:rsidR="00F2256B" w:rsidRPr="00F2256B" w:rsidRDefault="00F2256B" w:rsidP="00F22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работники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сельского поселения по курируемым направлениям;</w:t>
            </w:r>
          </w:p>
          <w:p w:rsidR="00F2256B" w:rsidRPr="00F2256B" w:rsidRDefault="00F2256B" w:rsidP="00327F4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МКУК «КДЦ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ий СДК» </w:t>
            </w:r>
            <w:proofErr w:type="spellStart"/>
            <w:r w:rsidR="00327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Н.И.Николаева</w:t>
            </w:r>
            <w:proofErr w:type="spellEnd"/>
          </w:p>
        </w:tc>
      </w:tr>
      <w:tr w:rsidR="00F2256B" w:rsidRPr="00F2256B" w:rsidTr="00841A95">
        <w:tc>
          <w:tcPr>
            <w:tcW w:w="680" w:type="dxa"/>
            <w:shd w:val="clear" w:color="auto" w:fill="auto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7088" w:type="dxa"/>
          </w:tcPr>
          <w:p w:rsidR="00F2256B" w:rsidRPr="00F2256B" w:rsidRDefault="00F2256B" w:rsidP="00F22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Подготовка проекта постановления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сельского поселения «Об основных направлениях бюджетной и налоговой политики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сельского поселения на 2020 – 2022 годы»</w:t>
            </w:r>
          </w:p>
        </w:tc>
        <w:tc>
          <w:tcPr>
            <w:tcW w:w="1843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до 25 октября 2019 г.</w:t>
            </w:r>
          </w:p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612" w:type="dxa"/>
          </w:tcPr>
          <w:p w:rsidR="00F2256B" w:rsidRPr="00F2256B" w:rsidRDefault="00F2256B" w:rsidP="0032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экономики и финансов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327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Е.Н.Калинина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2256B" w:rsidRPr="00F2256B" w:rsidTr="00841A95">
        <w:tc>
          <w:tcPr>
            <w:tcW w:w="680" w:type="dxa"/>
          </w:tcPr>
          <w:p w:rsidR="00F2256B" w:rsidRPr="00F2256B" w:rsidRDefault="00F2256B" w:rsidP="00F2256B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088" w:type="dxa"/>
          </w:tcPr>
          <w:p w:rsidR="00F2256B" w:rsidRPr="00F2256B" w:rsidRDefault="00F2256B" w:rsidP="00F22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проекта постановления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об основных направлениях долговой политики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на 2020 год и плановый период 2021 и 2022 годов </w:t>
            </w:r>
          </w:p>
        </w:tc>
        <w:tc>
          <w:tcPr>
            <w:tcW w:w="1843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до 1 ноября 2019 г.</w:t>
            </w:r>
          </w:p>
        </w:tc>
        <w:tc>
          <w:tcPr>
            <w:tcW w:w="5612" w:type="dxa"/>
            <w:noWrap/>
          </w:tcPr>
          <w:p w:rsidR="00F2256B" w:rsidRPr="00F2256B" w:rsidRDefault="00F2256B" w:rsidP="0032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экономики и финансов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327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Е.Н.Калинина</w:t>
            </w:r>
            <w:proofErr w:type="spellEnd"/>
          </w:p>
        </w:tc>
      </w:tr>
      <w:tr w:rsidR="00F2256B" w:rsidRPr="00F2256B" w:rsidTr="00841A95">
        <w:tc>
          <w:tcPr>
            <w:tcW w:w="680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088" w:type="dxa"/>
          </w:tcPr>
          <w:p w:rsidR="00F2256B" w:rsidRPr="00F2256B" w:rsidRDefault="00F2256B" w:rsidP="00F22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электронных документов для составления проекта бюджета поселения на 2020 год</w:t>
            </w:r>
            <w:r w:rsidRPr="00F2256B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 на плановый период 2021 и 2022 годов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 информационной системе «АЦК-Планирование» Единой автоматизированной системы управления общественными финансами в Ростовской области с приложением обоснований бюджетных ассигнований по формам, установленным Распоряжением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о методике и порядке планирования бюджетных ассигнований бюджета поселения</w:t>
            </w:r>
          </w:p>
        </w:tc>
        <w:tc>
          <w:tcPr>
            <w:tcW w:w="1843" w:type="dxa"/>
          </w:tcPr>
          <w:p w:rsidR="00F2256B" w:rsidRPr="00F2256B" w:rsidRDefault="00F2256B" w:rsidP="00F22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25 октября 2019 г. (в случае если сроки не будут установлены </w:t>
            </w:r>
            <w:proofErr w:type="spellStart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минфином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области)</w:t>
            </w:r>
          </w:p>
        </w:tc>
        <w:tc>
          <w:tcPr>
            <w:tcW w:w="5612" w:type="dxa"/>
            <w:noWrap/>
          </w:tcPr>
          <w:p w:rsidR="00F2256B" w:rsidRPr="00F2256B" w:rsidRDefault="00F2256B" w:rsidP="00F22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работники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по курируемым направлениям;</w:t>
            </w:r>
          </w:p>
          <w:p w:rsidR="00F2256B" w:rsidRPr="00F2256B" w:rsidRDefault="00F2256B" w:rsidP="00327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trike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МКУК «КДЦ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ий СДК» </w:t>
            </w:r>
            <w:proofErr w:type="spellStart"/>
            <w:r w:rsidR="00327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Н.И.Николаева</w:t>
            </w:r>
            <w:proofErr w:type="spellEnd"/>
          </w:p>
        </w:tc>
      </w:tr>
      <w:tr w:rsidR="00F2256B" w:rsidRPr="00F2256B" w:rsidTr="00841A95">
        <w:tc>
          <w:tcPr>
            <w:tcW w:w="680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088" w:type="dxa"/>
          </w:tcPr>
          <w:p w:rsidR="00F2256B" w:rsidRPr="00F2256B" w:rsidRDefault="00F2256B" w:rsidP="00F22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Представление в отдел экономики и финансов </w:t>
            </w: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lastRenderedPageBreak/>
              <w:t xml:space="preserve">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сельского поселения паспортов муниципальных программ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сельского поселения (проектов изменений в указанные паспорта)</w:t>
            </w:r>
          </w:p>
        </w:tc>
        <w:tc>
          <w:tcPr>
            <w:tcW w:w="1843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lastRenderedPageBreak/>
              <w:t xml:space="preserve">до 25 </w:t>
            </w: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lastRenderedPageBreak/>
              <w:t>октября 2019 г.</w:t>
            </w:r>
          </w:p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612" w:type="dxa"/>
          </w:tcPr>
          <w:p w:rsidR="00F2256B" w:rsidRPr="00F2256B" w:rsidRDefault="00F2256B" w:rsidP="00F22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работники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сельского поселения по курируемым направлениям;</w:t>
            </w:r>
          </w:p>
          <w:p w:rsidR="00F2256B" w:rsidRPr="00F2256B" w:rsidRDefault="00F2256B" w:rsidP="0032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МКУК «КДЦ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ий СДК» </w:t>
            </w:r>
            <w:proofErr w:type="spellStart"/>
            <w:r w:rsidR="00327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Н.И.Николаева</w:t>
            </w:r>
            <w:proofErr w:type="spellEnd"/>
          </w:p>
        </w:tc>
      </w:tr>
      <w:tr w:rsidR="00F2256B" w:rsidRPr="00F2256B" w:rsidTr="00841A95">
        <w:tc>
          <w:tcPr>
            <w:tcW w:w="680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7088" w:type="dxa"/>
          </w:tcPr>
          <w:p w:rsidR="00F2256B" w:rsidRPr="00F2256B" w:rsidRDefault="00F2256B" w:rsidP="00F22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Подготовка и представление Главе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сельского поселения для внесения в Собрание депутатов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сельского поселения следующих проектов Решений:</w:t>
            </w:r>
          </w:p>
          <w:p w:rsidR="00F2256B" w:rsidRPr="00F2256B" w:rsidRDefault="00F2256B" w:rsidP="00F22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«О бюджете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сельского поселения Мартыновского района на 2020 год и на плановый период 2021 и 2022 годов»;</w:t>
            </w:r>
          </w:p>
          <w:p w:rsidR="00F2256B" w:rsidRPr="00F2256B" w:rsidRDefault="00F2256B" w:rsidP="00F22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«О Прогнозном плане (программе) приватизации муниципального имущества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сельского поселения на 2020 год и на плановый период 2021 и 2022 годов»</w:t>
            </w:r>
          </w:p>
        </w:tc>
        <w:tc>
          <w:tcPr>
            <w:tcW w:w="1843" w:type="dxa"/>
          </w:tcPr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</w:p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</w:p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highlight w:val="yellow"/>
                <w:lang w:eastAsia="ru-RU"/>
              </w:rPr>
            </w:pPr>
          </w:p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highlight w:val="yellow"/>
                <w:lang w:eastAsia="ru-RU"/>
              </w:rPr>
            </w:pPr>
          </w:p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>до 9 ноября 2019 г.</w:t>
            </w:r>
          </w:p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highlight w:val="yellow"/>
                <w:lang w:eastAsia="ru-RU"/>
              </w:rPr>
            </w:pPr>
          </w:p>
          <w:p w:rsidR="00F2256B" w:rsidRPr="00F2256B" w:rsidRDefault="00F2256B" w:rsidP="00F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pacing w:val="-4"/>
                <w:kern w:val="2"/>
                <w:sz w:val="28"/>
                <w:szCs w:val="28"/>
                <w:lang w:eastAsia="ru-RU"/>
              </w:rPr>
              <w:t>до 9 ноября 2019 г.</w:t>
            </w:r>
          </w:p>
        </w:tc>
        <w:tc>
          <w:tcPr>
            <w:tcW w:w="5612" w:type="dxa"/>
          </w:tcPr>
          <w:p w:rsidR="00F2256B" w:rsidRPr="00F2256B" w:rsidRDefault="00F2256B" w:rsidP="00F22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</w:p>
          <w:p w:rsidR="00F2256B" w:rsidRPr="00F2256B" w:rsidRDefault="00F2256B" w:rsidP="00F22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</w:p>
          <w:p w:rsidR="00F2256B" w:rsidRPr="00F2256B" w:rsidRDefault="00F2256B" w:rsidP="00F22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</w:p>
          <w:p w:rsidR="00F2256B" w:rsidRPr="00F2256B" w:rsidRDefault="00F2256B" w:rsidP="00F22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</w:p>
          <w:p w:rsidR="00F2256B" w:rsidRPr="00F2256B" w:rsidRDefault="00F2256B" w:rsidP="00F22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экономики и финансов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327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Е.Н.Калинина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2256B" w:rsidRPr="00F2256B" w:rsidRDefault="00F2256B" w:rsidP="0032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highlight w:val="yellow"/>
                <w:lang w:eastAsia="ru-RU"/>
              </w:rPr>
            </w:pP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специалист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Малоорловск</w:t>
            </w:r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F22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327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И.Е.Григорьева</w:t>
            </w:r>
            <w:proofErr w:type="spellEnd"/>
          </w:p>
        </w:tc>
      </w:tr>
    </w:tbl>
    <w:p w:rsidR="00F2256B" w:rsidRPr="00F2256B" w:rsidRDefault="00F2256B" w:rsidP="00F225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2256B" w:rsidRPr="00F2256B" w:rsidRDefault="00F2256B" w:rsidP="00F225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05232" w:rsidRDefault="00C05232"/>
    <w:sectPr w:rsidR="00C05232" w:rsidSect="00002CC1">
      <w:footerReference w:type="even" r:id="rId7"/>
      <w:footerReference w:type="default" r:id="rId8"/>
      <w:type w:val="continuous"/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75FB2">
      <w:pPr>
        <w:spacing w:after="0" w:line="240" w:lineRule="auto"/>
      </w:pPr>
      <w:r>
        <w:separator/>
      </w:r>
    </w:p>
  </w:endnote>
  <w:endnote w:type="continuationSeparator" w:id="0">
    <w:p w:rsidR="00000000" w:rsidRDefault="00275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05A" w:rsidRDefault="00AE3618" w:rsidP="00D0035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305A" w:rsidRDefault="00275FB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05A" w:rsidRDefault="00AE3618" w:rsidP="00D0035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75FB2">
      <w:rPr>
        <w:rStyle w:val="a5"/>
        <w:noProof/>
      </w:rPr>
      <w:t>5</w:t>
    </w:r>
    <w:r>
      <w:rPr>
        <w:rStyle w:val="a5"/>
      </w:rPr>
      <w:fldChar w:fldCharType="end"/>
    </w:r>
  </w:p>
  <w:p w:rsidR="009C305A" w:rsidRPr="00E701BE" w:rsidRDefault="00275FB2">
    <w:pPr>
      <w:pStyle w:val="a3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75FB2">
      <w:pPr>
        <w:spacing w:after="0" w:line="240" w:lineRule="auto"/>
      </w:pPr>
      <w:r>
        <w:separator/>
      </w:r>
    </w:p>
  </w:footnote>
  <w:footnote w:type="continuationSeparator" w:id="0">
    <w:p w:rsidR="00000000" w:rsidRDefault="00275F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FC9"/>
    <w:rsid w:val="00275FB2"/>
    <w:rsid w:val="00327F44"/>
    <w:rsid w:val="00992FC9"/>
    <w:rsid w:val="00AE3618"/>
    <w:rsid w:val="00C05232"/>
    <w:rsid w:val="00F2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22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2256B"/>
  </w:style>
  <w:style w:type="character" w:styleId="a5">
    <w:name w:val="page number"/>
    <w:basedOn w:val="a0"/>
    <w:rsid w:val="00F225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22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2256B"/>
  </w:style>
  <w:style w:type="character" w:styleId="a5">
    <w:name w:val="page number"/>
    <w:basedOn w:val="a0"/>
    <w:rsid w:val="00F225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2019-06-11T05:55:00Z</dcterms:created>
  <dcterms:modified xsi:type="dcterms:W3CDTF">2019-06-14T05:46:00Z</dcterms:modified>
</cp:coreProperties>
</file>